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附件一</w:t>
      </w:r>
    </w:p>
    <w:tbl>
      <w:tblPr>
        <w:tblStyle w:val="3"/>
        <w:tblW w:w="71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3704"/>
        <w:gridCol w:w="1370"/>
        <w:gridCol w:w="14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2"/>
              </w:rPr>
              <w:t>1</w:t>
            </w:r>
          </w:p>
        </w:tc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4"/>
              </w:rPr>
              <w:t>office技能培训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4"/>
                <w:lang w:val="en-US" w:eastAsia="zh-CN"/>
              </w:rPr>
            </w:pPr>
            <w:r>
              <w:rPr>
                <w:rFonts w:hint="eastAsia" w:ascii="等线" w:hAnsi="等线" w:eastAsia="等线"/>
                <w:sz w:val="24"/>
              </w:rPr>
              <w:t>陈</w:t>
            </w:r>
            <w:r>
              <w:rPr>
                <w:rFonts w:hint="eastAsia" w:ascii="等线" w:hAnsi="等线" w:eastAsia="等线"/>
                <w:sz w:val="24"/>
                <w:lang w:val="en-US" w:eastAsia="zh-CN"/>
              </w:rPr>
              <w:t>美文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财管162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8034F"/>
    <w:rsid w:val="5358034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2018-05-25T01:51:00Z</dcterms:created>
  <dc:creator>三年.</dc:creator>
  <cp:lastModifiedBy>三年.</cp:lastModifiedBy>
  <dcterms:modified xsi:type="dcterms:W3CDTF">2018-05-25T01:51:46Z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